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B4" w:rsidRDefault="006954B4" w:rsidP="006954B4">
      <w:pPr>
        <w:pStyle w:val="a3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ПРЕДЛАГАЕМЫЙ ПЕРЕЧЕНЬ ОБОРУДОВАНИЯ. ЦЕНА. СРОК ОГОВАРИВАЮТСЯ ОТДЕЛЬНО, ПРИ ВЫСТАВЛЕНИЮ СЧЕТА НА ОПЛАТУ. ВСЯ ПРОДУКЦИЯ ЗАВОДСКОГО ИСПОЛНЕНИЯ. РОССИЯ (ПОЛНОЕ СОПРОВОЖДЕНИЕ- ПАСПОРТ, СЕРТИФИКАТ) </w:t>
      </w:r>
      <w:r>
        <w:rPr>
          <w:rFonts w:cstheme="minorHAnsi"/>
          <w:b/>
          <w:color w:val="C00000"/>
          <w:sz w:val="28"/>
          <w:szCs w:val="28"/>
        </w:rPr>
        <w:t>РАБОТАЕМ БЕЗ НДС.</w:t>
      </w:r>
    </w:p>
    <w:p w:rsidR="00800A2D" w:rsidRPr="006954B4" w:rsidRDefault="00800A2D" w:rsidP="00800A2D">
      <w:pPr>
        <w:pStyle w:val="a3"/>
        <w:rPr>
          <w:rFonts w:cstheme="minorHAnsi"/>
          <w:b/>
          <w:sz w:val="24"/>
          <w:szCs w:val="24"/>
          <w:lang w:eastAsia="ru-RU"/>
        </w:rPr>
      </w:pPr>
      <w:bookmarkStart w:id="0" w:name="_GoBack"/>
      <w:r w:rsidRPr="006954B4">
        <w:rPr>
          <w:rFonts w:cstheme="minorHAnsi"/>
          <w:b/>
          <w:sz w:val="24"/>
          <w:szCs w:val="24"/>
          <w:lang w:eastAsia="ru-RU"/>
        </w:rPr>
        <w:t>ЗАТВОРЫ ОБРАТНЫЕ ПОВОРОТНЫЕ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Таблица фигур: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19с76нж материал корпуса ст. 20Л, 25Л, ст.20*</w:t>
      </w:r>
      <w:r w:rsidRPr="006954B4">
        <w:rPr>
          <w:rFonts w:cstheme="minorHAnsi"/>
          <w:sz w:val="24"/>
          <w:szCs w:val="24"/>
          <w:lang w:eastAsia="ru-RU"/>
        </w:rPr>
        <w:br/>
        <w:t>19лс76нж материал корпуса ст.20ГЛ, 09Г2С*</w:t>
      </w:r>
      <w:r w:rsidRPr="006954B4">
        <w:rPr>
          <w:rFonts w:cstheme="minorHAnsi"/>
          <w:sz w:val="24"/>
          <w:szCs w:val="24"/>
          <w:lang w:eastAsia="ru-RU"/>
        </w:rPr>
        <w:br/>
        <w:t>19нж76нж материал корпуса 12Х18Н9ТЛ, 12Х18Н9Т*</w:t>
      </w:r>
      <w:r w:rsidRPr="006954B4">
        <w:rPr>
          <w:rFonts w:cstheme="minorHAnsi"/>
          <w:sz w:val="24"/>
          <w:szCs w:val="24"/>
          <w:lang w:eastAsia="ru-RU"/>
        </w:rPr>
        <w:br/>
        <w:t>19нж76нж1 материал 12Х18Н12М3ТЛ,10Х17Н13М2Т*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Диаметр (Ду, DN):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50, 65, 80, 100, 125, 150, 200, 250, 300, 350, 400, 500, 600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4,0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-60+425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согласно стрелке на корпусе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на горизонтальном трубопроводе – крышкой вверх, на вертикальном трубопроводе – по направлению стрелки на корпусе вверх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ТУ: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3742-005-6940-2013</w:t>
      </w:r>
    </w:p>
    <w:p w:rsidR="00800A2D" w:rsidRPr="006954B4" w:rsidRDefault="00800A2D" w:rsidP="00800A2D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6954B4">
        <w:rPr>
          <w:rFonts w:cstheme="minorHAnsi"/>
          <w:b/>
          <w:sz w:val="24"/>
          <w:szCs w:val="24"/>
          <w:lang w:eastAsia="ru-RU"/>
        </w:rPr>
        <w:t>ЗАТВОРЫ ОБРАТНЫЕ ПОВОРОТНЫЕ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Таблица фигур: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19с53нж материал корпуса ст. 20Л, 25Л, ст.20*</w:t>
      </w:r>
      <w:r w:rsidRPr="006954B4">
        <w:rPr>
          <w:rFonts w:cstheme="minorHAnsi"/>
          <w:sz w:val="24"/>
          <w:szCs w:val="24"/>
          <w:lang w:eastAsia="ru-RU"/>
        </w:rPr>
        <w:br/>
        <w:t>19лс53нж материал корпуса ст.20ГЛ, 09Г2С*</w:t>
      </w:r>
      <w:r w:rsidRPr="006954B4">
        <w:rPr>
          <w:rFonts w:cstheme="minorHAnsi"/>
          <w:sz w:val="24"/>
          <w:szCs w:val="24"/>
          <w:lang w:eastAsia="ru-RU"/>
        </w:rPr>
        <w:br/>
        <w:t>19нж53нж материал корпуса 12Х18Н9ТЛ, 12Х18Н9Т*</w:t>
      </w:r>
      <w:r w:rsidRPr="006954B4">
        <w:rPr>
          <w:rFonts w:cstheme="minorHAnsi"/>
          <w:sz w:val="24"/>
          <w:szCs w:val="24"/>
          <w:lang w:eastAsia="ru-RU"/>
        </w:rPr>
        <w:br/>
        <w:t>19нж53нж1 материал 12Х18Н12М3ТЛ,10Х17Н13М2Т*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Диаметр (Ду, DN):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50, 65, 80, 100, 125, 150, 200, 250, 300, 350, 400, 500, 600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4,0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-60+425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согласно стрелке на корпусе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sz w:val="24"/>
          <w:szCs w:val="24"/>
          <w:lang w:eastAsia="ru-RU"/>
        </w:rPr>
        <w:t>на горизонтальном трубопроводе – крышкой вверх, на вертикальном трубопроводе – по направлению стрелки на корпусе вверх</w:t>
      </w:r>
    </w:p>
    <w:p w:rsidR="00800A2D" w:rsidRPr="006954B4" w:rsidRDefault="00800A2D" w:rsidP="00800A2D">
      <w:pPr>
        <w:pStyle w:val="a3"/>
        <w:rPr>
          <w:rFonts w:cstheme="minorHAnsi"/>
          <w:sz w:val="24"/>
          <w:szCs w:val="24"/>
          <w:lang w:eastAsia="ru-RU"/>
        </w:rPr>
      </w:pPr>
      <w:r w:rsidRPr="006954B4">
        <w:rPr>
          <w:rFonts w:cstheme="minorHAnsi"/>
          <w:bCs/>
          <w:color w:val="172123"/>
          <w:sz w:val="24"/>
          <w:szCs w:val="24"/>
          <w:lang w:eastAsia="ru-RU"/>
        </w:rPr>
        <w:t>ТУ:</w:t>
      </w:r>
      <w:r w:rsidRPr="006954B4">
        <w:rPr>
          <w:rFonts w:cstheme="minorHAnsi"/>
          <w:sz w:val="24"/>
          <w:szCs w:val="24"/>
          <w:lang w:eastAsia="ru-RU"/>
        </w:rPr>
        <w:t xml:space="preserve"> 3742-005-6940-2013</w:t>
      </w:r>
    </w:p>
    <w:bookmarkEnd w:id="0"/>
    <w:p w:rsidR="00E037C3" w:rsidRPr="006954B4" w:rsidRDefault="00E037C3" w:rsidP="00800A2D">
      <w:pPr>
        <w:pStyle w:val="a3"/>
        <w:rPr>
          <w:rFonts w:cstheme="minorHAnsi"/>
          <w:sz w:val="24"/>
          <w:szCs w:val="24"/>
        </w:rPr>
      </w:pPr>
    </w:p>
    <w:sectPr w:rsidR="00E037C3" w:rsidRPr="006954B4" w:rsidSect="00800A2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8"/>
    <w:rsid w:val="006707A8"/>
    <w:rsid w:val="006954B4"/>
    <w:rsid w:val="00800A2D"/>
    <w:rsid w:val="00E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36CD-B914-4793-AEF7-4D030C05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2022-04-09T09:55:00Z</dcterms:created>
  <dcterms:modified xsi:type="dcterms:W3CDTF">2022-04-09T10:20:00Z</dcterms:modified>
</cp:coreProperties>
</file>