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F0" w:rsidRPr="00335D3C" w:rsidRDefault="00BF76F0" w:rsidP="00BF76F0">
      <w:pPr>
        <w:rPr>
          <w:rFonts w:ascii="Calibri Light" w:hAnsi="Calibri Light" w:cs="Calibri Light"/>
          <w:b/>
        </w:rPr>
      </w:pPr>
      <w:r w:rsidRPr="00335D3C">
        <w:rPr>
          <w:rFonts w:ascii="Calibri Light" w:hAnsi="Calibri Light" w:cs="Calibri Light"/>
          <w:b/>
        </w:rPr>
        <w:t>ТИТАНОВАЯ АРМАТУРА</w:t>
      </w:r>
    </w:p>
    <w:p w:rsidR="00AB4B7B" w:rsidRDefault="00AB4B7B" w:rsidP="00BF76F0">
      <w:pPr>
        <w:pStyle w:val="a3"/>
      </w:pPr>
      <w:r>
        <w:t>Изделия заводского производства. Россия. Полное документальное сопровождение.</w:t>
      </w:r>
    </w:p>
    <w:p w:rsidR="00BF76F0" w:rsidRDefault="00BF76F0" w:rsidP="00BF76F0">
      <w:pPr>
        <w:pStyle w:val="a3"/>
      </w:pPr>
      <w:r>
        <w:t xml:space="preserve">Номенклатура см ссылку </w:t>
      </w:r>
      <w:hyperlink r:id="rId5" w:history="1">
        <w:r>
          <w:rPr>
            <w:rStyle w:val="a4"/>
          </w:rPr>
          <w:t>https://specstroob.wixsite.com/specsob/katalog</w:t>
        </w:r>
      </w:hyperlink>
    </w:p>
    <w:p w:rsidR="006A1CB8" w:rsidRPr="00A0094A" w:rsidRDefault="00BF76F0" w:rsidP="00BF76F0">
      <w:pPr>
        <w:pStyle w:val="a3"/>
        <w:rPr>
          <w:lang w:val="en-US"/>
        </w:rPr>
      </w:pPr>
      <w:r>
        <w:t xml:space="preserve">Поставка, </w:t>
      </w:r>
      <w:r w:rsidR="00335D3C">
        <w:t>по письменной заявке</w:t>
      </w:r>
      <w:r w:rsidR="00A0094A">
        <w:t>(заказу)</w:t>
      </w:r>
      <w:r>
        <w:t>.</w:t>
      </w:r>
      <w:r w:rsidR="00A0094A">
        <w:t xml:space="preserve"> </w:t>
      </w:r>
      <w:bookmarkStart w:id="0" w:name="_GoBack"/>
      <w:bookmarkEnd w:id="0"/>
    </w:p>
    <w:p w:rsidR="00AB4B7B" w:rsidRPr="00A64E0C" w:rsidRDefault="00AB4B7B" w:rsidP="006A1CB8">
      <w:pPr>
        <w:pStyle w:val="a3"/>
      </w:pPr>
      <w:r w:rsidRPr="00A64E0C">
        <w:tab/>
      </w:r>
      <w:r w:rsidRPr="00A64E0C">
        <w:tab/>
      </w:r>
      <w:r w:rsidRPr="00A64E0C">
        <w:tab/>
      </w:r>
      <w:r w:rsidRPr="00A64E0C">
        <w:tab/>
      </w:r>
      <w:r w:rsidRPr="00A64E0C">
        <w:tab/>
      </w:r>
      <w:r w:rsidRPr="00A64E0C">
        <w:tab/>
      </w:r>
      <w:r w:rsidRPr="00A64E0C">
        <w:tab/>
      </w:r>
      <w:r w:rsidRPr="00A64E0C">
        <w:tab/>
      </w:r>
    </w:p>
    <w:p w:rsidR="00AB4B7B" w:rsidRPr="00597678" w:rsidRDefault="00A325BF" w:rsidP="0011740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Клапан запорно-проходной,</w:t>
      </w:r>
      <w:r w:rsidR="009520AD" w:rsidRPr="00091ABA">
        <w:rPr>
          <w:rFonts w:cstheme="minorHAnsi"/>
          <w:sz w:val="24"/>
          <w:szCs w:val="24"/>
        </w:rPr>
        <w:t xml:space="preserve"> прямоточный </w:t>
      </w:r>
      <w:r w:rsidR="00AB4B7B" w:rsidRPr="00091ABA">
        <w:rPr>
          <w:rFonts w:cstheme="minorHAnsi"/>
          <w:b/>
          <w:sz w:val="36"/>
          <w:szCs w:val="36"/>
        </w:rPr>
        <w:t>13тн2п Ду</w:t>
      </w:r>
      <w:r w:rsidR="009520AD" w:rsidRPr="00091ABA">
        <w:rPr>
          <w:rFonts w:cstheme="minorHAnsi"/>
          <w:b/>
          <w:sz w:val="36"/>
          <w:szCs w:val="36"/>
        </w:rPr>
        <w:t xml:space="preserve"> </w:t>
      </w:r>
      <w:r w:rsidR="00AB4B7B" w:rsidRPr="00091ABA">
        <w:rPr>
          <w:rFonts w:cstheme="minorHAnsi"/>
          <w:b/>
          <w:sz w:val="36"/>
          <w:szCs w:val="36"/>
        </w:rPr>
        <w:t>32-200</w:t>
      </w:r>
      <w:r w:rsidR="009520AD" w:rsidRPr="00091ABA">
        <w:rPr>
          <w:rFonts w:cstheme="minorHAnsi"/>
          <w:b/>
          <w:sz w:val="36"/>
          <w:szCs w:val="36"/>
        </w:rPr>
        <w:t>,</w:t>
      </w:r>
      <w:r w:rsidR="009520AD" w:rsidRPr="00091ABA">
        <w:rPr>
          <w:rFonts w:cstheme="minorHAnsi"/>
          <w:sz w:val="24"/>
          <w:szCs w:val="24"/>
        </w:rPr>
        <w:t xml:space="preserve"> Ру10, фланцевый</w:t>
      </w:r>
      <w:r w:rsidR="00091ABA" w:rsidRPr="00091ABA">
        <w:rPr>
          <w:rFonts w:cstheme="minorHAnsi"/>
          <w:sz w:val="24"/>
          <w:szCs w:val="24"/>
        </w:rPr>
        <w:t xml:space="preserve">. </w:t>
      </w:r>
      <w:r w:rsidR="00091ABA" w:rsidRPr="00091ABA">
        <w:rPr>
          <w:rFonts w:cstheme="minorHAnsi"/>
          <w:color w:val="000000"/>
          <w:sz w:val="24"/>
          <w:szCs w:val="24"/>
          <w:shd w:val="clear" w:color="auto" w:fill="FFFFFF"/>
        </w:rPr>
        <w:t>вода и пар, газообразные среды, нефтепродукты от -60 до 200</w:t>
      </w:r>
    </w:p>
    <w:p w:rsidR="001F1A9E" w:rsidRPr="00597678" w:rsidRDefault="0059199B" w:rsidP="001F1A9E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Клапан запорно-проходной,</w:t>
      </w:r>
      <w:r w:rsidRPr="00091ABA">
        <w:rPr>
          <w:rFonts w:cstheme="minorHAnsi"/>
          <w:sz w:val="24"/>
          <w:szCs w:val="24"/>
        </w:rPr>
        <w:t xml:space="preserve"> прямоточный </w:t>
      </w:r>
      <w:r w:rsidR="00597678" w:rsidRPr="00225C9B">
        <w:rPr>
          <w:b/>
          <w:sz w:val="36"/>
          <w:szCs w:val="36"/>
        </w:rPr>
        <w:t>13тнп1 Ду50-250</w:t>
      </w:r>
      <w:r w:rsidR="001F1A9E">
        <w:t xml:space="preserve">, </w:t>
      </w:r>
      <w:r w:rsidR="00225C9B" w:rsidRPr="00091ABA">
        <w:rPr>
          <w:rFonts w:cstheme="minorHAnsi"/>
          <w:sz w:val="24"/>
          <w:szCs w:val="24"/>
        </w:rPr>
        <w:t>Ру10</w:t>
      </w:r>
      <w:r w:rsidR="00225C9B">
        <w:rPr>
          <w:rFonts w:cstheme="minorHAnsi"/>
          <w:sz w:val="24"/>
          <w:szCs w:val="24"/>
        </w:rPr>
        <w:t>-16</w:t>
      </w:r>
      <w:r w:rsidR="001F1A9E">
        <w:rPr>
          <w:rFonts w:cstheme="minorHAnsi"/>
          <w:sz w:val="24"/>
          <w:szCs w:val="24"/>
        </w:rPr>
        <w:t xml:space="preserve">, </w:t>
      </w:r>
      <w:r w:rsidR="001F1A9E" w:rsidRPr="00091ABA">
        <w:rPr>
          <w:rFonts w:cstheme="minorHAnsi"/>
          <w:sz w:val="24"/>
          <w:szCs w:val="24"/>
        </w:rPr>
        <w:t xml:space="preserve">фланцевый. </w:t>
      </w:r>
      <w:r w:rsidR="001F1A9E" w:rsidRPr="00091ABA">
        <w:rPr>
          <w:rFonts w:cstheme="minorHAnsi"/>
          <w:color w:val="000000"/>
          <w:sz w:val="24"/>
          <w:szCs w:val="24"/>
          <w:shd w:val="clear" w:color="auto" w:fill="FFFFFF"/>
        </w:rPr>
        <w:t>вода и пар, газообразные среды, нефтепродукты от -60 до 200</w:t>
      </w:r>
    </w:p>
    <w:p w:rsidR="005565EA" w:rsidRPr="00597678" w:rsidRDefault="007D500B" w:rsidP="005565EA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t xml:space="preserve">Клапан запорный, сильфонный </w:t>
      </w:r>
      <w:r w:rsidR="001F1A9E" w:rsidRPr="007D500B">
        <w:rPr>
          <w:b/>
          <w:sz w:val="36"/>
          <w:szCs w:val="36"/>
        </w:rPr>
        <w:t xml:space="preserve">15тн3бк </w:t>
      </w:r>
      <w:r w:rsidR="001F1A9E">
        <w:t>Ду50-150</w:t>
      </w:r>
      <w:r w:rsidR="005565EA">
        <w:t xml:space="preserve"> </w:t>
      </w:r>
      <w:r w:rsidR="005565EA" w:rsidRPr="00091ABA">
        <w:rPr>
          <w:rFonts w:cstheme="minorHAnsi"/>
          <w:sz w:val="24"/>
          <w:szCs w:val="24"/>
        </w:rPr>
        <w:t>Ру</w:t>
      </w:r>
      <w:r w:rsidR="005565EA">
        <w:rPr>
          <w:rFonts w:cstheme="minorHAnsi"/>
          <w:sz w:val="24"/>
          <w:szCs w:val="24"/>
        </w:rPr>
        <w:t xml:space="preserve">16, </w:t>
      </w:r>
      <w:r w:rsidR="005565EA" w:rsidRPr="00091ABA">
        <w:rPr>
          <w:rFonts w:cstheme="minorHAnsi"/>
          <w:sz w:val="24"/>
          <w:szCs w:val="24"/>
        </w:rPr>
        <w:t xml:space="preserve">фланцевый. </w:t>
      </w:r>
      <w:r w:rsidR="005565EA" w:rsidRPr="00091ABA">
        <w:rPr>
          <w:rFonts w:cstheme="minorHAnsi"/>
          <w:color w:val="000000"/>
          <w:sz w:val="24"/>
          <w:szCs w:val="24"/>
          <w:shd w:val="clear" w:color="auto" w:fill="FFFFFF"/>
        </w:rPr>
        <w:t>вода и пар, газообразные среды, нефтепродукты от -60 до 200</w:t>
      </w:r>
    </w:p>
    <w:p w:rsidR="00074362" w:rsidRPr="00597678" w:rsidRDefault="00CC186E" w:rsidP="00074362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t>Клапан</w:t>
      </w:r>
      <w:r w:rsidR="00074362">
        <w:t xml:space="preserve"> запорный, сильфонный</w:t>
      </w:r>
      <w:r>
        <w:t xml:space="preserve"> </w:t>
      </w:r>
      <w:r w:rsidRPr="00CC186E">
        <w:rPr>
          <w:b/>
          <w:sz w:val="36"/>
          <w:szCs w:val="36"/>
        </w:rPr>
        <w:t xml:space="preserve">15тн5п2М (У26372) </w:t>
      </w:r>
      <w:r w:rsidRPr="00074362">
        <w:t>Ду25</w:t>
      </w:r>
      <w:r w:rsidR="00074362" w:rsidRPr="00074362">
        <w:t xml:space="preserve"> </w:t>
      </w:r>
      <w:r w:rsidR="00074362" w:rsidRPr="00091ABA">
        <w:rPr>
          <w:rFonts w:cstheme="minorHAnsi"/>
          <w:sz w:val="24"/>
          <w:szCs w:val="24"/>
        </w:rPr>
        <w:t xml:space="preserve">фланцевый. </w:t>
      </w:r>
      <w:r w:rsidR="00074362" w:rsidRPr="00091ABA">
        <w:rPr>
          <w:rFonts w:cstheme="minorHAnsi"/>
          <w:color w:val="000000"/>
          <w:sz w:val="24"/>
          <w:szCs w:val="24"/>
          <w:shd w:val="clear" w:color="auto" w:fill="FFFFFF"/>
        </w:rPr>
        <w:t>вода и пар, газообразные среды, нефтепродукты от -60 до 200</w:t>
      </w:r>
      <w:r w:rsidR="0007436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6860F0" w:rsidRPr="00597678" w:rsidRDefault="00E83ECB" w:rsidP="006860F0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t xml:space="preserve">Клапан запорный, сильфонный </w:t>
      </w:r>
      <w:r w:rsidR="00074362" w:rsidRPr="00E83ECB">
        <w:rPr>
          <w:b/>
          <w:sz w:val="36"/>
          <w:szCs w:val="36"/>
        </w:rPr>
        <w:t xml:space="preserve">15тн14п4 </w:t>
      </w:r>
      <w:r w:rsidR="00074362">
        <w:t>Ду100</w:t>
      </w:r>
      <w:r w:rsidR="00074362" w:rsidRPr="00A64E0C">
        <w:t xml:space="preserve"> </w:t>
      </w:r>
      <w:r w:rsidR="006860F0" w:rsidRPr="00091ABA">
        <w:rPr>
          <w:rFonts w:cstheme="minorHAnsi"/>
          <w:sz w:val="24"/>
          <w:szCs w:val="24"/>
        </w:rPr>
        <w:t xml:space="preserve">фланцевый. </w:t>
      </w:r>
      <w:r w:rsidR="006860F0" w:rsidRPr="00091ABA">
        <w:rPr>
          <w:rFonts w:cstheme="minorHAnsi"/>
          <w:color w:val="000000"/>
          <w:sz w:val="24"/>
          <w:szCs w:val="24"/>
          <w:shd w:val="clear" w:color="auto" w:fill="FFFFFF"/>
        </w:rPr>
        <w:t>вода и пар, газообразные среды, нефтепродукты от -60 до 200</w:t>
      </w:r>
      <w:r w:rsidR="006860F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3119E9" w:rsidRPr="00597678" w:rsidRDefault="00B81A91" w:rsidP="003119E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t>Клапан з</w:t>
      </w:r>
      <w:r w:rsidR="00EC5667">
        <w:t>апорный</w:t>
      </w:r>
      <w:r w:rsidR="002D25D0">
        <w:t>, проходной</w:t>
      </w:r>
      <w:r w:rsidR="00EC5667">
        <w:t xml:space="preserve"> </w:t>
      </w:r>
      <w:r w:rsidR="00DF6B06" w:rsidRPr="00EC5667">
        <w:rPr>
          <w:b/>
          <w:sz w:val="36"/>
          <w:szCs w:val="36"/>
        </w:rPr>
        <w:t>15тн8п3 Ду150</w:t>
      </w:r>
      <w:r w:rsidR="00EC5667">
        <w:t xml:space="preserve"> Ру 16</w:t>
      </w:r>
      <w:r w:rsidR="003119E9">
        <w:t xml:space="preserve"> </w:t>
      </w:r>
      <w:r w:rsidR="003119E9" w:rsidRPr="00091ABA">
        <w:rPr>
          <w:rFonts w:cstheme="minorHAnsi"/>
          <w:sz w:val="24"/>
          <w:szCs w:val="24"/>
        </w:rPr>
        <w:t xml:space="preserve">фланцевый. </w:t>
      </w:r>
      <w:r w:rsidR="003119E9" w:rsidRPr="00091ABA">
        <w:rPr>
          <w:rFonts w:cstheme="minorHAnsi"/>
          <w:color w:val="000000"/>
          <w:sz w:val="24"/>
          <w:szCs w:val="24"/>
          <w:shd w:val="clear" w:color="auto" w:fill="FFFFFF"/>
        </w:rPr>
        <w:t>вода и пар, газообразные среды, нефтепродукты от -60 до 200</w:t>
      </w:r>
      <w:r w:rsidR="003119E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A935A7" w:rsidRPr="00E906FA" w:rsidRDefault="002D25D0" w:rsidP="00B81A91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t xml:space="preserve">Клапан запорный, проходной </w:t>
      </w:r>
      <w:r w:rsidR="003119E9" w:rsidRPr="003119E9">
        <w:rPr>
          <w:b/>
          <w:sz w:val="36"/>
          <w:szCs w:val="36"/>
        </w:rPr>
        <w:t>15тн8п Ду50</w:t>
      </w:r>
      <w:r w:rsidR="003119E9">
        <w:t xml:space="preserve"> Ру 16</w:t>
      </w:r>
      <w:r w:rsidR="00B81A91">
        <w:t xml:space="preserve"> </w:t>
      </w:r>
      <w:r w:rsidR="00B81A91" w:rsidRPr="00091ABA">
        <w:rPr>
          <w:rFonts w:cstheme="minorHAnsi"/>
          <w:sz w:val="24"/>
          <w:szCs w:val="24"/>
        </w:rPr>
        <w:t xml:space="preserve">фланцевый. </w:t>
      </w:r>
      <w:r w:rsidR="00B81A91" w:rsidRPr="00091ABA">
        <w:rPr>
          <w:rFonts w:cstheme="minorHAnsi"/>
          <w:color w:val="000000"/>
          <w:sz w:val="24"/>
          <w:szCs w:val="24"/>
          <w:shd w:val="clear" w:color="auto" w:fill="FFFFFF"/>
        </w:rPr>
        <w:t>вода и пар, газообразные среды, нефтепродукты от -60 до 200</w:t>
      </w:r>
    </w:p>
    <w:p w:rsidR="00E906FA" w:rsidRPr="00E906FA" w:rsidRDefault="00E906FA" w:rsidP="00B81A91">
      <w:pPr>
        <w:pStyle w:val="a3"/>
        <w:numPr>
          <w:ilvl w:val="0"/>
          <w:numId w:val="1"/>
        </w:numPr>
        <w:rPr>
          <w:rFonts w:cstheme="minorHAnsi"/>
        </w:rPr>
      </w:pPr>
      <w:r w:rsidRPr="00E906FA">
        <w:rPr>
          <w:rFonts w:eastAsia="Times New Roman" w:cstheme="minorHAnsi"/>
          <w:color w:val="000000"/>
          <w:lang w:eastAsia="ru-RU"/>
        </w:rPr>
        <w:t xml:space="preserve">Задвижка титановая </w:t>
      </w:r>
      <w:r w:rsidRPr="00E906FA">
        <w:rPr>
          <w:rFonts w:eastAsia="Times New Roman" w:cstheme="minorHAnsi"/>
          <w:b/>
          <w:color w:val="000000"/>
          <w:sz w:val="36"/>
          <w:szCs w:val="36"/>
          <w:lang w:eastAsia="ru-RU"/>
        </w:rPr>
        <w:t>30тн12п Ду250 Ру25</w:t>
      </w:r>
    </w:p>
    <w:p w:rsidR="00E906FA" w:rsidRPr="00E906FA" w:rsidRDefault="00A935A7" w:rsidP="00B81A91">
      <w:pPr>
        <w:pStyle w:val="a3"/>
        <w:numPr>
          <w:ilvl w:val="0"/>
          <w:numId w:val="1"/>
        </w:numPr>
        <w:rPr>
          <w:rFonts w:cstheme="minorHAnsi"/>
        </w:rPr>
      </w:pPr>
      <w:r w:rsidRPr="00E906FA">
        <w:rPr>
          <w:rFonts w:eastAsia="Times New Roman" w:cstheme="minorHAnsi"/>
          <w:color w:val="000000"/>
          <w:lang w:eastAsia="ru-RU"/>
        </w:rPr>
        <w:t xml:space="preserve">Кран шаровый </w:t>
      </w:r>
      <w:r w:rsidRPr="00E906FA">
        <w:rPr>
          <w:rFonts w:eastAsia="Times New Roman" w:cstheme="minorHAnsi"/>
          <w:b/>
          <w:color w:val="000000"/>
          <w:sz w:val="36"/>
          <w:szCs w:val="36"/>
          <w:lang w:eastAsia="ru-RU"/>
        </w:rPr>
        <w:t>11ТН40П ВТ-1 ДУ50 РУ40</w:t>
      </w:r>
    </w:p>
    <w:p w:rsidR="00E906FA" w:rsidRPr="00E906FA" w:rsidRDefault="00E906FA" w:rsidP="00B81A91">
      <w:pPr>
        <w:pStyle w:val="a3"/>
        <w:numPr>
          <w:ilvl w:val="0"/>
          <w:numId w:val="1"/>
        </w:numPr>
        <w:rPr>
          <w:rFonts w:cstheme="minorHAnsi"/>
        </w:rPr>
      </w:pPr>
      <w:r w:rsidRPr="00E906FA">
        <w:rPr>
          <w:rFonts w:eastAsia="Times New Roman" w:cstheme="minorHAnsi"/>
          <w:color w:val="000000"/>
          <w:lang w:eastAsia="ru-RU"/>
        </w:rPr>
        <w:t xml:space="preserve">Кран шаровый </w:t>
      </w:r>
      <w:r w:rsidRPr="00E906FA">
        <w:rPr>
          <w:rFonts w:eastAsia="Times New Roman" w:cstheme="minorHAnsi"/>
          <w:b/>
          <w:color w:val="000000"/>
          <w:sz w:val="36"/>
          <w:szCs w:val="36"/>
          <w:lang w:eastAsia="ru-RU"/>
        </w:rPr>
        <w:t>11тн41п Ду50</w:t>
      </w:r>
      <w:r w:rsidR="00464192">
        <w:rPr>
          <w:rFonts w:eastAsia="Times New Roman" w:cstheme="minorHAnsi"/>
          <w:b/>
          <w:color w:val="000000"/>
          <w:sz w:val="36"/>
          <w:szCs w:val="36"/>
          <w:lang w:eastAsia="ru-RU"/>
        </w:rPr>
        <w:t>-10</w:t>
      </w:r>
      <w:r w:rsidRPr="00E906FA">
        <w:rPr>
          <w:rFonts w:eastAsia="Times New Roman" w:cstheme="minorHAnsi"/>
          <w:b/>
          <w:color w:val="000000"/>
          <w:sz w:val="36"/>
          <w:szCs w:val="36"/>
          <w:lang w:eastAsia="ru-RU"/>
        </w:rPr>
        <w:t>0 Ру25</w:t>
      </w:r>
      <w:r w:rsidRPr="00E906FA">
        <w:rPr>
          <w:rFonts w:eastAsia="Times New Roman" w:cstheme="minorHAnsi"/>
          <w:color w:val="000000"/>
          <w:lang w:eastAsia="ru-RU"/>
        </w:rPr>
        <w:t xml:space="preserve"> стяжной (меж фланцевый) без ответных фланцев</w:t>
      </w:r>
    </w:p>
    <w:p w:rsidR="0010733A" w:rsidRPr="00AB4B7B" w:rsidRDefault="0010733A" w:rsidP="00AB4B7B"/>
    <w:sectPr w:rsidR="0010733A" w:rsidRPr="00AB4B7B" w:rsidSect="00BA0286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25E0"/>
    <w:multiLevelType w:val="hybridMultilevel"/>
    <w:tmpl w:val="0FE0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6B"/>
    <w:rsid w:val="00074362"/>
    <w:rsid w:val="00091ABA"/>
    <w:rsid w:val="0010733A"/>
    <w:rsid w:val="0011740F"/>
    <w:rsid w:val="001F1A9E"/>
    <w:rsid w:val="00225C9B"/>
    <w:rsid w:val="002C0991"/>
    <w:rsid w:val="002D25D0"/>
    <w:rsid w:val="003119E9"/>
    <w:rsid w:val="00335D3C"/>
    <w:rsid w:val="00464192"/>
    <w:rsid w:val="004A1243"/>
    <w:rsid w:val="004C2E7A"/>
    <w:rsid w:val="005565EA"/>
    <w:rsid w:val="0059199B"/>
    <w:rsid w:val="00597678"/>
    <w:rsid w:val="006860F0"/>
    <w:rsid w:val="006A1CB8"/>
    <w:rsid w:val="007D500B"/>
    <w:rsid w:val="00817C2D"/>
    <w:rsid w:val="008D6A69"/>
    <w:rsid w:val="009520AD"/>
    <w:rsid w:val="00A0094A"/>
    <w:rsid w:val="00A325BF"/>
    <w:rsid w:val="00A4047E"/>
    <w:rsid w:val="00A935A7"/>
    <w:rsid w:val="00AB4B7B"/>
    <w:rsid w:val="00AF78F8"/>
    <w:rsid w:val="00B52808"/>
    <w:rsid w:val="00B81A91"/>
    <w:rsid w:val="00BA0286"/>
    <w:rsid w:val="00BF76F0"/>
    <w:rsid w:val="00CC186E"/>
    <w:rsid w:val="00DF6B06"/>
    <w:rsid w:val="00E83ECB"/>
    <w:rsid w:val="00E906FA"/>
    <w:rsid w:val="00EC5667"/>
    <w:rsid w:val="00F8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50FD"/>
  <w15:chartTrackingRefBased/>
  <w15:docId w15:val="{988F4B8B-3C75-413E-80A5-29C733DD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B7B"/>
    <w:pPr>
      <w:spacing w:after="0" w:line="240" w:lineRule="auto"/>
    </w:pPr>
  </w:style>
  <w:style w:type="character" w:styleId="a4">
    <w:name w:val="Hyperlink"/>
    <w:rsid w:val="00AB4B7B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A1C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1C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ecstroob.wixsite.com/specsob/kata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38</cp:revision>
  <dcterms:created xsi:type="dcterms:W3CDTF">2023-02-22T06:19:00Z</dcterms:created>
  <dcterms:modified xsi:type="dcterms:W3CDTF">2023-03-09T05:00:00Z</dcterms:modified>
</cp:coreProperties>
</file>